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155" w:rsidRDefault="00F37EB9">
      <w:bookmarkStart w:id="0" w:name="_GoBack"/>
      <w:bookmarkEnd w:id="0"/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-3916532</wp:posOffset>
            </wp:positionH>
            <wp:positionV relativeFrom="paragraph">
              <wp:posOffset>-2130528</wp:posOffset>
            </wp:positionV>
            <wp:extent cx="18011775" cy="11941175"/>
            <wp:effectExtent l="0" t="57150" r="123825" b="60325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7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775" cy="119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19"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453C4566" wp14:editId="343F218A">
            <wp:simplePos x="0" y="0"/>
            <wp:positionH relativeFrom="margin">
              <wp:posOffset>-627797</wp:posOffset>
            </wp:positionH>
            <wp:positionV relativeFrom="paragraph">
              <wp:posOffset>587</wp:posOffset>
            </wp:positionV>
            <wp:extent cx="925033" cy="972182"/>
            <wp:effectExtent l="0" t="0" r="8890" b="0"/>
            <wp:wrapTight wrapText="bothSides">
              <wp:wrapPolygon edited="0">
                <wp:start x="0" y="0"/>
                <wp:lineTo x="0" y="21176"/>
                <wp:lineTo x="21363" y="21176"/>
                <wp:lineTo x="21363" y="0"/>
                <wp:lineTo x="0" y="0"/>
              </wp:wrapPolygon>
            </wp:wrapTight>
            <wp:docPr id="4" name="Picture 4" descr="Related image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 trans="100000" size="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3" cy="972182"/>
                    </a:xfrm>
                    <a:prstGeom prst="rect">
                      <a:avLst/>
                    </a:prstGeom>
                    <a:blipFill dpi="0" rotWithShape="1">
                      <a:blip r:embed="rId12">
                        <a:alphaModFix amt="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85">
        <w:t>a</w:t>
      </w:r>
    </w:p>
    <w:p w:rsidR="00A02155" w:rsidRDefault="000C34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-710234</wp:posOffset>
                </wp:positionH>
                <wp:positionV relativeFrom="paragraph">
                  <wp:posOffset>751205</wp:posOffset>
                </wp:positionV>
                <wp:extent cx="356171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85" w:rsidRDefault="000C3485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22B38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Temporary Traffic Order Application Form</w:t>
                            </w:r>
                          </w:p>
                          <w:p w:rsidR="00F734A1" w:rsidRPr="00F734A1" w:rsidRDefault="00E35450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Requests to be sent to tt</w:t>
                            </w:r>
                            <w:r w:rsidR="00F734A1" w:rsidRPr="00F734A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ro@barnet.gov.uk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9pt;margin-top:59.15pt;width:280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" filled="f" stroked="f">
                <v:textbox style="mso-fit-shape-to-text:t">
                  <w:txbxContent>
                    <w:p w:rsidR="000C3485" w:rsidRDefault="000C3485">
                      <w:pPr>
                        <w:rPr>
                          <w:rFonts w:ascii="Calibri" w:hAnsi="Calibri" w:cs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322B38">
                        <w:rPr>
                          <w:rFonts w:ascii="Calibri" w:hAnsi="Calibri" w:cs="Calibri"/>
                          <w:b/>
                          <w:color w:val="FFFFFF" w:themeColor="background1"/>
                          <w:sz w:val="52"/>
                          <w:szCs w:val="52"/>
                        </w:rPr>
                        <w:t>Temporary Traffic Order Application Form</w:t>
                      </w:r>
                    </w:p>
                    <w:p w:rsidR="00F734A1" w:rsidRPr="00F734A1" w:rsidRDefault="00E35450">
                      <w:pPr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  <w:t>Requests to be sent to tt</w:t>
                      </w:r>
                      <w:bookmarkStart w:id="1" w:name="_GoBack"/>
                      <w:bookmarkEnd w:id="1"/>
                      <w:r w:rsidR="00F734A1" w:rsidRPr="00F734A1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  <w:t>ro@barnet.gov.uk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155">
        <w:br w:type="page"/>
      </w:r>
    </w:p>
    <w:tbl>
      <w:tblPr>
        <w:tblW w:w="8921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36"/>
        <w:gridCol w:w="1801"/>
        <w:gridCol w:w="1781"/>
        <w:gridCol w:w="845"/>
        <w:gridCol w:w="236"/>
        <w:gridCol w:w="4022"/>
      </w:tblGrid>
      <w:tr w:rsidR="004B7EB9" w:rsidRPr="004B7EB9" w:rsidTr="001D2DD9">
        <w:trPr>
          <w:gridAfter w:val="1"/>
          <w:wAfter w:w="4022" w:type="dxa"/>
          <w:trHeight w:val="1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EB9" w:rsidRPr="004B7EB9" w:rsidRDefault="004B7EB9" w:rsidP="004B7EB9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EB9" w:rsidRPr="004B7EB9" w:rsidRDefault="004B7EB9" w:rsidP="004B7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EB9" w:rsidRPr="004B7EB9" w:rsidRDefault="004B7EB9" w:rsidP="004B7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EB9" w:rsidRPr="004B7EB9" w:rsidRDefault="004B7EB9" w:rsidP="004B7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D2DD9" w:rsidRPr="004B7EB9" w:rsidTr="001D2DD9">
        <w:trPr>
          <w:trHeight w:val="87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1D2DD9" w:rsidRPr="004B7EB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Applicant Details</w:t>
            </w:r>
          </w:p>
        </w:tc>
      </w:tr>
      <w:tr w:rsidR="001D2DD9" w:rsidRPr="004B7EB9" w:rsidTr="001D2DD9">
        <w:trPr>
          <w:trHeight w:val="317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B947B6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Date of Application: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Utility Promoter:</w:t>
            </w: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   </w:t>
            </w:r>
          </w:p>
          <w:p w:rsidR="001D2DD9" w:rsidRPr="004B7EB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Highway Promoter:  </w:t>
            </w:r>
          </w:p>
        </w:tc>
      </w:tr>
      <w:tr w:rsidR="001D2DD9" w:rsidRPr="004B7EB9" w:rsidTr="001D2DD9">
        <w:trPr>
          <w:trHeight w:val="317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Works Promoter Name: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   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Applicant Name:      </w:t>
            </w:r>
          </w:p>
          <w:p w:rsidR="001D2DD9" w:rsidRPr="004B7EB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317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Contact Email Address: 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Contact Telephone No:      </w:t>
            </w:r>
          </w:p>
          <w:p w:rsidR="001D2DD9" w:rsidRPr="004B7EB9" w:rsidRDefault="001D2DD9" w:rsidP="004B7E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166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Postal Address: 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179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Work Details</w:t>
            </w:r>
          </w:p>
        </w:tc>
      </w:tr>
      <w:tr w:rsidR="001D2DD9" w:rsidRPr="004B7EB9" w:rsidTr="001D2DD9">
        <w:trPr>
          <w:trHeight w:val="166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Permit Works Reference: 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166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Street </w:t>
            </w: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Name and Postcode</w:t>
            </w: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: 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166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Street </w:t>
            </w: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Location:</w:t>
            </w: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 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USRN</w:t>
            </w: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:      </w:t>
            </w: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166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Description of Works:      </w:t>
            </w:r>
          </w:p>
          <w:p w:rsidR="001D2DD9" w:rsidRPr="009C335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4B7EB9" w:rsidRDefault="001D2DD9" w:rsidP="004B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87"/>
        </w:trPr>
        <w:tc>
          <w:tcPr>
            <w:tcW w:w="892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1D2DD9" w:rsidRPr="004B7EB9" w:rsidRDefault="001D2DD9" w:rsidP="002322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3776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Prohibition/Restriction</w:t>
            </w:r>
          </w:p>
        </w:tc>
      </w:tr>
      <w:tr w:rsidR="001D2DD9" w:rsidRPr="004B7EB9" w:rsidTr="001D2DD9">
        <w:trPr>
          <w:trHeight w:val="317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Prohibition/Restriction required:</w:t>
            </w:r>
          </w:p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4B7EB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Description/extent:</w:t>
            </w:r>
          </w:p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9C335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4B7EB9" w:rsidRDefault="001D2DD9" w:rsidP="00F37EB9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1D2DD9" w:rsidRPr="004B7EB9" w:rsidTr="001D2DD9">
        <w:trPr>
          <w:trHeight w:val="317"/>
        </w:trPr>
        <w:tc>
          <w:tcPr>
            <w:tcW w:w="3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Date from</w:t>
            </w: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:      </w:t>
            </w:r>
          </w:p>
          <w:p w:rsidR="001D2DD9" w:rsidRPr="004B7EB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Date to</w:t>
            </w:r>
            <w:r w:rsidRPr="004B7EB9">
              <w:rPr>
                <w:rFonts w:ascii="Calibri" w:eastAsia="Times New Roman" w:hAnsi="Calibri" w:cs="Calibri"/>
                <w:color w:val="000000"/>
                <w:lang w:eastAsia="en-GB"/>
              </w:rPr>
              <w:t>:      </w:t>
            </w:r>
          </w:p>
          <w:p w:rsidR="001D2DD9" w:rsidRPr="004B7EB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1245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Diversion route (in event of pedestrian or vehicular diversion): </w:t>
            </w:r>
          </w:p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1D2DD9" w:rsidRPr="004B7EB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527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D2DD9" w:rsidRPr="00C3776B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3776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NB: Restrictions include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 xml:space="preserve"> but not limited to</w:t>
            </w:r>
            <w:r w:rsidRPr="00C3776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: No waiting and loading; road closure; diversion of traffic into a bus lane during hours of operation; closure of a footway where an alternative is not available; closure of a public right of way.</w:t>
            </w:r>
          </w:p>
        </w:tc>
      </w:tr>
      <w:tr w:rsidR="001D2DD9" w:rsidRPr="004B7EB9" w:rsidTr="001D2DD9">
        <w:trPr>
          <w:trHeight w:val="527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Traffic Management Plan provided: Y / N</w:t>
            </w:r>
          </w:p>
          <w:p w:rsidR="001D2DD9" w:rsidRPr="004B7EB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1D2DD9" w:rsidRPr="004B7EB9" w:rsidTr="001D2DD9">
        <w:trPr>
          <w:trHeight w:val="527"/>
        </w:trPr>
        <w:tc>
          <w:tcPr>
            <w:tcW w:w="89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D2DD9" w:rsidRPr="009C335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Diversion plan provided: Y / N</w:t>
            </w:r>
          </w:p>
          <w:p w:rsidR="001D2DD9" w:rsidRPr="004B7EB9" w:rsidRDefault="001D2DD9" w:rsidP="0023224F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:rsidR="00A056A7" w:rsidRDefault="00766380"/>
    <w:tbl>
      <w:tblPr>
        <w:tblpPr w:leftFromText="180" w:rightFromText="180" w:vertAnchor="text" w:tblpY="1"/>
        <w:tblOverlap w:val="never"/>
        <w:tblW w:w="8931" w:type="dxa"/>
        <w:tblLayout w:type="fixed"/>
        <w:tblLook w:val="04A0" w:firstRow="1" w:lastRow="0" w:firstColumn="1" w:lastColumn="0" w:noHBand="0" w:noVBand="1"/>
      </w:tblPr>
      <w:tblGrid>
        <w:gridCol w:w="10"/>
        <w:gridCol w:w="236"/>
        <w:gridCol w:w="2306"/>
        <w:gridCol w:w="320"/>
        <w:gridCol w:w="236"/>
        <w:gridCol w:w="720"/>
        <w:gridCol w:w="1559"/>
        <w:gridCol w:w="1455"/>
        <w:gridCol w:w="2089"/>
      </w:tblGrid>
      <w:tr w:rsidR="009C3359" w:rsidRPr="004B7EB9" w:rsidTr="008E3A64">
        <w:trPr>
          <w:gridBefore w:val="1"/>
          <w:gridAfter w:val="4"/>
          <w:wBefore w:w="10" w:type="dxa"/>
          <w:wAfter w:w="5823" w:type="dxa"/>
          <w:trHeight w:val="1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359" w:rsidRPr="004B7EB9" w:rsidRDefault="009C3359" w:rsidP="008E3A6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359" w:rsidRPr="004B7EB9" w:rsidRDefault="009C3359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359" w:rsidRPr="004B7EB9" w:rsidRDefault="009C3359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C3359" w:rsidRPr="004B7EB9" w:rsidTr="008E3A64">
        <w:trPr>
          <w:gridAfter w:val="4"/>
          <w:wAfter w:w="5823" w:type="dxa"/>
          <w:trHeight w:val="158"/>
        </w:trPr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3359" w:rsidRDefault="009C3359" w:rsidP="008E3A6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4B7EB9" w:rsidRDefault="009C3359" w:rsidP="008E3A6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3359" w:rsidRDefault="009C3359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:rsidR="00A77345" w:rsidRDefault="00A77345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:rsidR="00A77345" w:rsidRDefault="00A77345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:rsidR="00A77345" w:rsidRPr="004B7EB9" w:rsidRDefault="00A77345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3359" w:rsidRPr="004B7EB9" w:rsidRDefault="009C3359" w:rsidP="008E3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D2DD9" w:rsidRPr="004B7EB9" w:rsidTr="008E3A64">
        <w:trPr>
          <w:gridBefore w:val="1"/>
          <w:wBefore w:w="10" w:type="dxa"/>
          <w:trHeight w:val="87"/>
        </w:trPr>
        <w:tc>
          <w:tcPr>
            <w:tcW w:w="8921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1D2DD9" w:rsidRPr="004B7EB9" w:rsidRDefault="00E07522" w:rsidP="008E3A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Stakeholder Consultation</w:t>
            </w:r>
          </w:p>
        </w:tc>
      </w:tr>
      <w:tr w:rsidR="009C3359" w:rsidRPr="004B7EB9" w:rsidTr="008E3A64">
        <w:trPr>
          <w:gridBefore w:val="1"/>
          <w:wBefore w:w="10" w:type="dxa"/>
          <w:trHeight w:val="729"/>
        </w:trPr>
        <w:tc>
          <w:tcPr>
            <w:tcW w:w="25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3359" w:rsidRPr="004B7EB9" w:rsidRDefault="009C3359" w:rsidP="008E3A64">
            <w:pPr>
              <w:spacing w:after="0" w:line="276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Stakeholder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359" w:rsidRPr="004B7EB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Comments (Objection/Agreement)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Date</w:t>
            </w:r>
          </w:p>
        </w:tc>
        <w:tc>
          <w:tcPr>
            <w:tcW w:w="2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4B7EB9" w:rsidRDefault="009C3359" w:rsidP="008E3A64">
            <w:pPr>
              <w:spacing w:after="0" w:line="276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Evidence sent to NRSWA</w:t>
            </w:r>
          </w:p>
        </w:tc>
      </w:tr>
      <w:tr w:rsidR="009C3359" w:rsidRPr="004B7EB9" w:rsidTr="008E3A64">
        <w:trPr>
          <w:gridBefore w:val="1"/>
          <w:wBefore w:w="10" w:type="dxa"/>
          <w:trHeight w:val="317"/>
        </w:trPr>
        <w:tc>
          <w:tcPr>
            <w:tcW w:w="25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4B7EB9" w:rsidRDefault="009C3359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>Emergency Services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A77345" w:rsidRDefault="00A77345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A77345" w:rsidRPr="004B7EB9" w:rsidRDefault="00A77345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9C3359" w:rsidRPr="004B7EB9" w:rsidTr="008E3A64">
        <w:trPr>
          <w:gridBefore w:val="1"/>
          <w:wBefore w:w="10" w:type="dxa"/>
          <w:trHeight w:val="317"/>
        </w:trPr>
        <w:tc>
          <w:tcPr>
            <w:tcW w:w="25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4B7EB9" w:rsidRDefault="009C3359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35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Bordering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authorities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A77345" w:rsidRDefault="00A77345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A77345" w:rsidRPr="004B7EB9" w:rsidRDefault="00A77345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9C3359" w:rsidRPr="004B7EB9" w:rsidTr="008E3A64">
        <w:trPr>
          <w:gridBefore w:val="1"/>
          <w:wBefore w:w="10" w:type="dxa"/>
          <w:trHeight w:val="317"/>
        </w:trPr>
        <w:tc>
          <w:tcPr>
            <w:tcW w:w="25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4B7EB9" w:rsidRDefault="009C3359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Residents and businesses (Letter drop)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A77345" w:rsidRDefault="00A77345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A77345" w:rsidRDefault="00A77345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4B7EB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3359" w:rsidRPr="009C3359" w:rsidRDefault="009C3359" w:rsidP="008E3A64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C3359" w:rsidRPr="009C3359" w:rsidRDefault="009C3359" w:rsidP="008E3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9C3359" w:rsidRPr="004B7EB9" w:rsidTr="008E3A64">
        <w:trPr>
          <w:gridBefore w:val="1"/>
          <w:wBefore w:w="10" w:type="dxa"/>
          <w:trHeight w:val="179"/>
        </w:trPr>
        <w:tc>
          <w:tcPr>
            <w:tcW w:w="892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9C3359" w:rsidRPr="004B7EB9" w:rsidRDefault="009C3359" w:rsidP="008E3A64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Payment Details</w:t>
            </w:r>
            <w:r w:rsidR="00B947B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(Please select)</w:t>
            </w:r>
          </w:p>
        </w:tc>
      </w:tr>
      <w:tr w:rsidR="00B947B6" w:rsidRPr="004B7EB9" w:rsidTr="008E3A64">
        <w:trPr>
          <w:gridBefore w:val="1"/>
          <w:wBefore w:w="10" w:type="dxa"/>
          <w:trHeight w:val="338"/>
        </w:trPr>
        <w:tc>
          <w:tcPr>
            <w:tcW w:w="38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47B6" w:rsidRPr="004B7EB9" w:rsidRDefault="00B947B6" w:rsidP="008E3A64">
            <w:pPr>
              <w:spacing w:after="0" w:line="276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B947B6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TTRO Application Type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47B6" w:rsidRPr="004B7EB9" w:rsidRDefault="00B947B6" w:rsidP="008E3A64">
            <w:pPr>
              <w:spacing w:after="0" w:line="276" w:lineRule="auto"/>
              <w:rPr>
                <w:rFonts w:ascii="Calibri" w:eastAsia="Times New Roman" w:hAnsi="Calibri" w:cs="Calibri"/>
                <w:b/>
                <w:color w:val="000000"/>
                <w:lang w:eastAsia="en-GB"/>
              </w:rPr>
            </w:pPr>
            <w:r w:rsidRPr="00B947B6">
              <w:rPr>
                <w:rFonts w:ascii="Calibri" w:eastAsia="Times New Roman" w:hAnsi="Calibri" w:cs="Calibri"/>
                <w:b/>
                <w:color w:val="000000"/>
                <w:lang w:eastAsia="en-GB"/>
              </w:rPr>
              <w:t>Charge</w:t>
            </w:r>
          </w:p>
        </w:tc>
      </w:tr>
      <w:tr w:rsidR="00B947B6" w:rsidRPr="004B7EB9" w:rsidTr="008E3A64">
        <w:trPr>
          <w:gridBefore w:val="1"/>
          <w:wBefore w:w="10" w:type="dxa"/>
          <w:trHeight w:val="338"/>
        </w:trPr>
        <w:tc>
          <w:tcPr>
            <w:tcW w:w="38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947B6" w:rsidRDefault="00B947B6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Section 14 (1) – Planned Works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77345" w:rsidRDefault="00547767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£2,</w:t>
            </w:r>
            <w:r w:rsidR="003A3935">
              <w:rPr>
                <w:rFonts w:ascii="Calibri" w:eastAsia="Times New Roman" w:hAnsi="Calibri" w:cs="Calibri"/>
                <w:color w:val="000000"/>
                <w:lang w:eastAsia="en-GB"/>
              </w:rPr>
              <w:t>173.65</w:t>
            </w:r>
          </w:p>
        </w:tc>
      </w:tr>
      <w:tr w:rsidR="00B947B6" w:rsidRPr="004B7EB9" w:rsidTr="008E3A64">
        <w:trPr>
          <w:gridBefore w:val="1"/>
          <w:wBefore w:w="10" w:type="dxa"/>
          <w:trHeight w:val="338"/>
        </w:trPr>
        <w:tc>
          <w:tcPr>
            <w:tcW w:w="38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947B6" w:rsidRDefault="00B947B6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Section 14 (2) – Emergency Works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77345" w:rsidRDefault="00547767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 w:rsidR="003A3935">
              <w:rPr>
                <w:rFonts w:ascii="Calibri" w:eastAsia="Times New Roman" w:hAnsi="Calibri" w:cs="Calibri"/>
                <w:color w:val="000000"/>
                <w:lang w:eastAsia="en-GB"/>
              </w:rPr>
              <w:t>1,783.18</w:t>
            </w:r>
          </w:p>
        </w:tc>
      </w:tr>
      <w:tr w:rsidR="00B947B6" w:rsidRPr="004B7EB9" w:rsidTr="008E3A64">
        <w:trPr>
          <w:gridBefore w:val="1"/>
          <w:wBefore w:w="10" w:type="dxa"/>
          <w:trHeight w:val="338"/>
        </w:trPr>
        <w:tc>
          <w:tcPr>
            <w:tcW w:w="38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947B6" w:rsidRDefault="00B947B6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Section 16 – Special Event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77345" w:rsidRDefault="00547767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 w:rsidR="003A3935">
              <w:rPr>
                <w:rFonts w:ascii="Calibri" w:eastAsia="Times New Roman" w:hAnsi="Calibri" w:cs="Calibri"/>
                <w:color w:val="000000"/>
                <w:lang w:eastAsia="en-GB"/>
              </w:rPr>
              <w:t>20.24</w:t>
            </w:r>
          </w:p>
        </w:tc>
      </w:tr>
      <w:tr w:rsidR="00B947B6" w:rsidRPr="004B7EB9" w:rsidTr="008E3A64">
        <w:trPr>
          <w:gridBefore w:val="1"/>
          <w:wBefore w:w="10" w:type="dxa"/>
          <w:trHeight w:val="189"/>
        </w:trPr>
        <w:tc>
          <w:tcPr>
            <w:tcW w:w="892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77345" w:rsidRPr="00A77345" w:rsidRDefault="00B947B6" w:rsidP="008E3A64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3776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 xml:space="preserve">NB: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 xml:space="preserve">Payments are to be made by phoning the </w:t>
            </w:r>
            <w:r w:rsidR="00EE212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Technical Officer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 xml:space="preserve"> to process your payment through Pay.Net </w:t>
            </w:r>
          </w:p>
        </w:tc>
      </w:tr>
      <w:tr w:rsidR="00A77345" w:rsidTr="008E3A64">
        <w:trPr>
          <w:gridBefore w:val="1"/>
          <w:wBefore w:w="10" w:type="dxa"/>
          <w:trHeight w:val="338"/>
        </w:trPr>
        <w:tc>
          <w:tcPr>
            <w:tcW w:w="38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77345" w:rsidRDefault="00A77345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Signature:</w:t>
            </w:r>
          </w:p>
          <w:p w:rsidR="00A77345" w:rsidRDefault="00A77345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77345" w:rsidRDefault="00A77345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Date:</w:t>
            </w:r>
          </w:p>
          <w:p w:rsidR="00A77345" w:rsidRDefault="00A77345" w:rsidP="008E3A64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:rsidR="00834B15" w:rsidRDefault="00834B15" w:rsidP="00834B15">
      <w:pPr>
        <w:pStyle w:val="Header"/>
        <w:tabs>
          <w:tab w:val="left" w:pos="720"/>
        </w:tabs>
        <w:jc w:val="center"/>
        <w:rPr>
          <w:rFonts w:cstheme="minorHAnsi"/>
          <w:b/>
          <w:color w:val="FF0000"/>
          <w:szCs w:val="24"/>
        </w:rPr>
      </w:pPr>
    </w:p>
    <w:p w:rsidR="00834B15" w:rsidRPr="00834B15" w:rsidRDefault="00834B15" w:rsidP="007F4254">
      <w:pPr>
        <w:pStyle w:val="Header"/>
        <w:tabs>
          <w:tab w:val="left" w:pos="720"/>
        </w:tabs>
        <w:rPr>
          <w:rFonts w:cstheme="minorHAnsi"/>
          <w:b/>
          <w:szCs w:val="24"/>
        </w:rPr>
      </w:pPr>
      <w:r w:rsidRPr="00834B15">
        <w:rPr>
          <w:rFonts w:cstheme="minorHAnsi"/>
          <w:b/>
          <w:szCs w:val="24"/>
        </w:rPr>
        <w:t xml:space="preserve">We require a minimum of 6 weeks from the date the </w:t>
      </w:r>
      <w:r w:rsidRPr="007F4254">
        <w:rPr>
          <w:rFonts w:cstheme="minorHAnsi"/>
          <w:b/>
          <w:color w:val="FF9933"/>
          <w:szCs w:val="24"/>
          <w:u w:val="single"/>
        </w:rPr>
        <w:t>completed</w:t>
      </w:r>
      <w:r w:rsidRPr="00834B15">
        <w:rPr>
          <w:rFonts w:cstheme="minorHAnsi"/>
          <w:b/>
          <w:szCs w:val="24"/>
        </w:rPr>
        <w:t xml:space="preserve"> form, plans and payment of </w:t>
      </w:r>
      <w:r w:rsidR="009A0F62" w:rsidRPr="009A0F62">
        <w:rPr>
          <w:rFonts w:ascii="Calibri" w:eastAsia="Times New Roman" w:hAnsi="Calibri" w:cs="Calibri"/>
          <w:b/>
          <w:color w:val="000000"/>
          <w:lang w:eastAsia="en-GB"/>
        </w:rPr>
        <w:t xml:space="preserve">£2,173.65 </w:t>
      </w:r>
      <w:r w:rsidR="00547767" w:rsidRPr="009A0F62">
        <w:rPr>
          <w:rFonts w:cstheme="minorHAnsi"/>
          <w:b/>
          <w:szCs w:val="24"/>
        </w:rPr>
        <w:t xml:space="preserve">s14(1) or </w:t>
      </w:r>
      <w:r w:rsidR="009A0F62" w:rsidRPr="009A0F62">
        <w:rPr>
          <w:rFonts w:ascii="Calibri" w:eastAsia="Times New Roman" w:hAnsi="Calibri" w:cs="Calibri"/>
          <w:b/>
          <w:color w:val="000000"/>
          <w:lang w:eastAsia="en-GB"/>
        </w:rPr>
        <w:t>£1,783.18</w:t>
      </w:r>
      <w:r w:rsidR="009A0F62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="00547767">
        <w:rPr>
          <w:rFonts w:cstheme="minorHAnsi"/>
          <w:b/>
          <w:szCs w:val="24"/>
        </w:rPr>
        <w:t>s14(2)</w:t>
      </w:r>
      <w:r w:rsidRPr="00834B15">
        <w:rPr>
          <w:rFonts w:cstheme="minorHAnsi"/>
          <w:b/>
          <w:szCs w:val="24"/>
        </w:rPr>
        <w:t xml:space="preserve"> are received to complete the necessary legal procedures.</w:t>
      </w:r>
    </w:p>
    <w:p w:rsidR="00834B15" w:rsidRPr="00834B15" w:rsidRDefault="00834B15" w:rsidP="007F4254">
      <w:pPr>
        <w:pStyle w:val="Header"/>
        <w:tabs>
          <w:tab w:val="left" w:pos="720"/>
        </w:tabs>
        <w:rPr>
          <w:rFonts w:cstheme="minorHAnsi"/>
          <w:b/>
          <w:szCs w:val="24"/>
        </w:rPr>
      </w:pPr>
      <w:r w:rsidRPr="00834B15">
        <w:rPr>
          <w:rFonts w:cstheme="minorHAnsi"/>
          <w:b/>
          <w:szCs w:val="24"/>
        </w:rPr>
        <w:t>Your application</w:t>
      </w:r>
      <w:r w:rsidRPr="007F4254">
        <w:rPr>
          <w:rFonts w:cstheme="minorHAnsi"/>
          <w:b/>
          <w:szCs w:val="24"/>
        </w:rPr>
        <w:t xml:space="preserve"> </w:t>
      </w:r>
      <w:r w:rsidRPr="007F4254">
        <w:rPr>
          <w:rFonts w:cstheme="minorHAnsi"/>
          <w:b/>
          <w:color w:val="FF9933"/>
          <w:szCs w:val="24"/>
          <w:u w:val="single"/>
        </w:rPr>
        <w:t>will not</w:t>
      </w:r>
      <w:r w:rsidRPr="007F4254">
        <w:rPr>
          <w:rFonts w:cstheme="minorHAnsi"/>
          <w:b/>
          <w:color w:val="FF9933"/>
          <w:szCs w:val="24"/>
        </w:rPr>
        <w:t xml:space="preserve"> </w:t>
      </w:r>
      <w:r w:rsidRPr="00834B15">
        <w:rPr>
          <w:rFonts w:cstheme="minorHAnsi"/>
          <w:b/>
          <w:szCs w:val="24"/>
        </w:rPr>
        <w:t>be processed until all these are received.</w:t>
      </w:r>
    </w:p>
    <w:p w:rsidR="00834B15" w:rsidRPr="00834B15" w:rsidRDefault="00834B15" w:rsidP="007F4254">
      <w:pPr>
        <w:pStyle w:val="Header"/>
        <w:tabs>
          <w:tab w:val="left" w:pos="720"/>
        </w:tabs>
        <w:rPr>
          <w:rFonts w:cstheme="minorHAnsi"/>
          <w:b/>
          <w:szCs w:val="24"/>
        </w:rPr>
      </w:pPr>
    </w:p>
    <w:p w:rsidR="00834B15" w:rsidRPr="00834B15" w:rsidRDefault="00834B15" w:rsidP="007F4254">
      <w:pPr>
        <w:pStyle w:val="Header"/>
        <w:tabs>
          <w:tab w:val="left" w:pos="720"/>
        </w:tabs>
        <w:rPr>
          <w:rFonts w:cstheme="minorHAnsi"/>
          <w:b/>
          <w:szCs w:val="24"/>
        </w:rPr>
      </w:pPr>
      <w:r w:rsidRPr="00834B15">
        <w:rPr>
          <w:rFonts w:cstheme="minorHAnsi"/>
          <w:b/>
          <w:szCs w:val="24"/>
        </w:rPr>
        <w:t xml:space="preserve">If your works are postponed, </w:t>
      </w:r>
      <w:r w:rsidR="007F4254">
        <w:rPr>
          <w:rFonts w:cstheme="minorHAnsi"/>
          <w:b/>
          <w:szCs w:val="24"/>
        </w:rPr>
        <w:t>London Borough of Barnet</w:t>
      </w:r>
      <w:r w:rsidRPr="00834B15">
        <w:rPr>
          <w:rFonts w:cstheme="minorHAnsi"/>
          <w:b/>
          <w:szCs w:val="24"/>
        </w:rPr>
        <w:t xml:space="preserve"> must be informed a minimum of 21 days before your operational date for the fee to be refunded.</w:t>
      </w:r>
    </w:p>
    <w:p w:rsidR="00834B15" w:rsidRPr="00834B15" w:rsidRDefault="00834B15" w:rsidP="007F4254">
      <w:pPr>
        <w:pStyle w:val="Header"/>
        <w:tabs>
          <w:tab w:val="left" w:pos="720"/>
        </w:tabs>
        <w:rPr>
          <w:rFonts w:cstheme="minorHAnsi"/>
          <w:b/>
          <w:szCs w:val="24"/>
        </w:rPr>
      </w:pPr>
    </w:p>
    <w:p w:rsidR="00834B15" w:rsidRPr="00834B15" w:rsidRDefault="00834B15" w:rsidP="007F4254">
      <w:pPr>
        <w:pStyle w:val="Header"/>
        <w:tabs>
          <w:tab w:val="left" w:pos="720"/>
        </w:tabs>
        <w:rPr>
          <w:rFonts w:cstheme="minorHAnsi"/>
          <w:b/>
          <w:szCs w:val="24"/>
        </w:rPr>
      </w:pPr>
      <w:r w:rsidRPr="00834B15">
        <w:rPr>
          <w:rFonts w:cstheme="minorHAnsi"/>
          <w:b/>
          <w:szCs w:val="24"/>
        </w:rPr>
        <w:t>IT IS THE APPLICANTS RESPONSIBILITY TO INFORM ALL RESIDENTS AND BUSINESSES THAT MAY BE AFFECTED BY THE WORKS / EVEN</w:t>
      </w:r>
      <w:r w:rsidR="007F4254">
        <w:rPr>
          <w:rFonts w:cstheme="minorHAnsi"/>
          <w:b/>
          <w:szCs w:val="24"/>
        </w:rPr>
        <w:t>T</w:t>
      </w:r>
    </w:p>
    <w:p w:rsidR="00E53CC2" w:rsidRDefault="00E53CC2">
      <w:pPr>
        <w:rPr>
          <w:rFonts w:ascii="Calibri" w:eastAsia="Times New Roman" w:hAnsi="Calibri" w:cs="Calibri"/>
          <w:b/>
          <w:color w:val="000000"/>
          <w:sz w:val="20"/>
          <w:szCs w:val="20"/>
          <w:lang w:eastAsia="en-GB"/>
        </w:rPr>
      </w:pPr>
    </w:p>
    <w:p w:rsidR="00B947B6" w:rsidRDefault="00B947B6">
      <w:pPr>
        <w:rPr>
          <w:rFonts w:ascii="Calibri" w:eastAsia="Times New Roman" w:hAnsi="Calibri" w:cs="Calibri"/>
          <w:b/>
          <w:color w:val="000000"/>
          <w:sz w:val="20"/>
          <w:szCs w:val="20"/>
          <w:lang w:eastAsia="en-GB"/>
        </w:rPr>
      </w:pPr>
    </w:p>
    <w:sectPr w:rsidR="00B947B6" w:rsidSect="004B7EB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380" w:rsidRDefault="00766380" w:rsidP="00A02155">
      <w:pPr>
        <w:spacing w:after="0" w:line="240" w:lineRule="auto"/>
      </w:pPr>
      <w:r>
        <w:separator/>
      </w:r>
    </w:p>
  </w:endnote>
  <w:endnote w:type="continuationSeparator" w:id="0">
    <w:p w:rsidR="00766380" w:rsidRDefault="00766380" w:rsidP="00A02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Light">
    <w:altName w:val="Swis721 Lt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wiss721BT-Bold">
    <w:altName w:val="Swis721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345" w:rsidRDefault="00A77345">
    <w:pPr>
      <w:pStyle w:val="Footer"/>
    </w:pPr>
    <w:r>
      <w:rPr>
        <w:rFonts w:ascii="Arial Narrow" w:hAnsi="Arial Narrow" w:cs="Swiss721BT-Light"/>
        <w:b/>
        <w:bCs/>
        <w:color w:val="FF9933"/>
      </w:rPr>
      <w:t>a</w:t>
    </w:r>
    <w:r w:rsidRPr="00A77345">
      <w:rPr>
        <w:rFonts w:ascii="Arial Narrow" w:hAnsi="Arial Narrow" w:cs="Swiss721BT-Light"/>
        <w:b/>
        <w:bCs/>
        <w:color w:val="FF9933"/>
      </w:rPr>
      <w:t>ddress</w:t>
    </w:r>
    <w:r w:rsidRPr="00F502A7">
      <w:rPr>
        <w:rFonts w:ascii="Arial Narrow" w:hAnsi="Arial Narrow" w:cs="Swiss721BT-Light"/>
        <w:b/>
        <w:bCs/>
      </w:rPr>
      <w:t xml:space="preserve"> </w:t>
    </w:r>
    <w:r w:rsidRPr="00F502A7">
      <w:rPr>
        <w:rFonts w:ascii="Arial Narrow" w:hAnsi="Arial Narrow" w:cs="Arial"/>
        <w:bCs/>
      </w:rPr>
      <w:t>2 Bristol Avenue, Col</w:t>
    </w:r>
    <w:r w:rsidR="001A7B0C">
      <w:rPr>
        <w:rFonts w:ascii="Arial Narrow" w:hAnsi="Arial Narrow" w:cs="Arial"/>
        <w:bCs/>
      </w:rPr>
      <w:t>indale, Edgware, Barnet, NW9 4EW</w:t>
    </w:r>
    <w:r w:rsidRPr="00F502A7">
      <w:rPr>
        <w:rFonts w:ascii="Arial Narrow" w:hAnsi="Arial Narrow" w:cs="Swiss721BT-Light"/>
      </w:rPr>
      <w:br/>
    </w:r>
    <w:r>
      <w:rPr>
        <w:rFonts w:ascii="Arial Narrow" w:hAnsi="Arial Narrow" w:cs="Arial"/>
        <w:b/>
        <w:color w:val="FF9933"/>
      </w:rPr>
      <w:t>s</w:t>
    </w:r>
    <w:r w:rsidRPr="00A77345">
      <w:rPr>
        <w:rFonts w:ascii="Arial Narrow" w:hAnsi="Arial Narrow" w:cs="Arial"/>
        <w:b/>
        <w:color w:val="FF9933"/>
      </w:rPr>
      <w:t>witchboard</w:t>
    </w:r>
    <w:r w:rsidRPr="00F502A7">
      <w:rPr>
        <w:rFonts w:ascii="Arial Narrow" w:hAnsi="Arial Narrow" w:cs="Arial"/>
      </w:rPr>
      <w:t xml:space="preserve"> </w:t>
    </w:r>
    <w:r w:rsidRPr="00F502A7">
      <w:rPr>
        <w:rFonts w:ascii="Arial Narrow" w:hAnsi="Arial Narrow" w:cs="Arial"/>
        <w:bCs/>
      </w:rPr>
      <w:t>0208 359 2000</w:t>
    </w:r>
    <w:r w:rsidRPr="00F502A7">
      <w:rPr>
        <w:rFonts w:ascii="Arial Narrow" w:hAnsi="Arial Narrow"/>
      </w:rPr>
      <w:t xml:space="preserve"> </w:t>
    </w:r>
    <w:r w:rsidRPr="00A77345">
      <w:rPr>
        <w:rFonts w:ascii="Arial Narrow" w:hAnsi="Arial Narrow" w:cs="Swiss721BT-Light"/>
        <w:b/>
        <w:bCs/>
        <w:color w:val="FF9933"/>
      </w:rPr>
      <w:t>email</w:t>
    </w:r>
    <w:r w:rsidRPr="00F502A7">
      <w:rPr>
        <w:rFonts w:ascii="Arial Narrow" w:hAnsi="Arial Narrow" w:cs="Swiss721BT-Light"/>
        <w:b/>
        <w:bCs/>
        <w:color w:val="E57200"/>
      </w:rPr>
      <w:t xml:space="preserve"> </w:t>
    </w:r>
    <w:r w:rsidR="00EE212E">
      <w:rPr>
        <w:rFonts w:ascii="Arial Narrow" w:hAnsi="Arial Narrow" w:cs="Arial"/>
        <w:bCs/>
      </w:rPr>
      <w:t>ttro</w:t>
    </w:r>
    <w:r w:rsidRPr="00F502A7">
      <w:rPr>
        <w:rFonts w:ascii="Arial Narrow" w:hAnsi="Arial Narrow" w:cs="Arial"/>
        <w:bCs/>
      </w:rPr>
      <w:t>@barnet.gov.uk</w:t>
    </w:r>
    <w:r w:rsidRPr="00A77345">
      <w:rPr>
        <w:rFonts w:ascii="Arial Narrow" w:hAnsi="Arial Narrow"/>
        <w:color w:val="FF9933"/>
      </w:rPr>
      <w:t xml:space="preserve"> </w:t>
    </w:r>
    <w:r w:rsidRPr="00A77345">
      <w:rPr>
        <w:rFonts w:ascii="Arial Narrow" w:hAnsi="Arial Narrow" w:cs="Swiss721BT-Light"/>
        <w:b/>
        <w:color w:val="FF9933"/>
      </w:rPr>
      <w:t xml:space="preserve">web </w:t>
    </w:r>
    <w:r w:rsidRPr="00F502A7">
      <w:rPr>
        <w:rFonts w:ascii="Arial Narrow" w:hAnsi="Arial Narrow" w:cs="Swiss721BT-Bold"/>
        <w:bCs/>
      </w:rPr>
      <w:t>www.</w:t>
    </w:r>
    <w:r>
      <w:rPr>
        <w:rFonts w:ascii="Arial Narrow" w:hAnsi="Arial Narrow" w:cs="Swiss721BT-Bold"/>
        <w:bCs/>
      </w:rPr>
      <w:t>barnet.gov.uk</w:t>
    </w:r>
    <w:r>
      <w:rPr>
        <w:noProof/>
        <w:sz w:val="16"/>
        <w:szCs w:val="16"/>
      </w:rPr>
      <w:t xml:space="preserve"> </w:t>
    </w: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4CFC6D2" wp14:editId="620B5A34">
          <wp:simplePos x="0" y="0"/>
          <wp:positionH relativeFrom="page">
            <wp:align>left</wp:align>
          </wp:positionH>
          <wp:positionV relativeFrom="paragraph">
            <wp:posOffset>361950</wp:posOffset>
          </wp:positionV>
          <wp:extent cx="7719060" cy="106045"/>
          <wp:effectExtent l="0" t="0" r="0" b="8255"/>
          <wp:wrapTight wrapText="bothSides">
            <wp:wrapPolygon edited="0">
              <wp:start x="0" y="0"/>
              <wp:lineTo x="0" y="19401"/>
              <wp:lineTo x="21536" y="19401"/>
              <wp:lineTo x="2153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0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380" w:rsidRDefault="00766380" w:rsidP="00A02155">
      <w:pPr>
        <w:spacing w:after="0" w:line="240" w:lineRule="auto"/>
      </w:pPr>
      <w:r>
        <w:separator/>
      </w:r>
    </w:p>
  </w:footnote>
  <w:footnote w:type="continuationSeparator" w:id="0">
    <w:p w:rsidR="00766380" w:rsidRDefault="00766380" w:rsidP="00A02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EB9" w:rsidRDefault="00F37EB9">
    <w:pPr>
      <w:pStyle w:val="Header"/>
      <w:rPr>
        <w:b/>
      </w:rPr>
    </w:pPr>
    <w:r w:rsidRPr="00F37EB9">
      <w:rPr>
        <w:b/>
        <w:highlight w:val="lightGray"/>
      </w:rPr>
      <w:t>Application for a Section 14 (1) &amp; 14 (2) Temporary Traffic Order or Section 16 Special Event – London Borough of Barnet</w:t>
    </w:r>
  </w:p>
  <w:p w:rsidR="00F37EB9" w:rsidRDefault="00F37EB9">
    <w:pPr>
      <w:pStyle w:val="Header"/>
      <w:rPr>
        <w:b/>
      </w:rPr>
    </w:pPr>
    <w:r w:rsidRPr="00F37EB9">
      <w:rPr>
        <w:b/>
        <w:highlight w:val="lightGray"/>
      </w:rPr>
      <w:t>All applications are in accordance with the Road Traffic Regulation Act 1984</w:t>
    </w:r>
  </w:p>
  <w:p w:rsidR="00F37EB9" w:rsidRPr="00F37EB9" w:rsidRDefault="00F37EB9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2B6B17"/>
    <w:multiLevelType w:val="hybridMultilevel"/>
    <w:tmpl w:val="79A2BE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BB9"/>
    <w:rsid w:val="00076033"/>
    <w:rsid w:val="000C3485"/>
    <w:rsid w:val="001A7B0C"/>
    <w:rsid w:val="001C6CDF"/>
    <w:rsid w:val="001D2DD9"/>
    <w:rsid w:val="00205D98"/>
    <w:rsid w:val="00261BCE"/>
    <w:rsid w:val="00322B38"/>
    <w:rsid w:val="00391413"/>
    <w:rsid w:val="003A3935"/>
    <w:rsid w:val="003E54DE"/>
    <w:rsid w:val="00447B19"/>
    <w:rsid w:val="004B7EB9"/>
    <w:rsid w:val="00547767"/>
    <w:rsid w:val="00607A01"/>
    <w:rsid w:val="00766380"/>
    <w:rsid w:val="007F4254"/>
    <w:rsid w:val="00834B15"/>
    <w:rsid w:val="008E3A64"/>
    <w:rsid w:val="0092350C"/>
    <w:rsid w:val="009A0F62"/>
    <w:rsid w:val="009C3359"/>
    <w:rsid w:val="00A02155"/>
    <w:rsid w:val="00A77345"/>
    <w:rsid w:val="00B947B6"/>
    <w:rsid w:val="00C3776B"/>
    <w:rsid w:val="00D52BB9"/>
    <w:rsid w:val="00D553E9"/>
    <w:rsid w:val="00E07522"/>
    <w:rsid w:val="00E35450"/>
    <w:rsid w:val="00E53CC2"/>
    <w:rsid w:val="00EE212E"/>
    <w:rsid w:val="00F37EB9"/>
    <w:rsid w:val="00F734A1"/>
    <w:rsid w:val="00FE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CACFEE8-96F1-4A93-9575-54997D33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155"/>
  </w:style>
  <w:style w:type="paragraph" w:styleId="Footer">
    <w:name w:val="footer"/>
    <w:basedOn w:val="Normal"/>
    <w:link w:val="FooterChar"/>
    <w:uiPriority w:val="99"/>
    <w:unhideWhenUsed/>
    <w:rsid w:val="00A02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155"/>
  </w:style>
  <w:style w:type="paragraph" w:customStyle="1" w:styleId="Default">
    <w:name w:val="Default"/>
    <w:rsid w:val="00D553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947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&amp;url=http://www.google.com/url?sa%3Di%26rct%3Dj%26q%3D%26esrc%3Ds%26source%3Dimages%26cd%3D%26ved%3D%26url%3Dhttp://thoch.org.uk/bike%20week%202017%20will%20take%20place%2010-18th%20june.html%26psig%3DAOvVaw34_ZoaB_E41Yju8S17UplM%26ust%3D1574531163585642&amp;psig=AOvVaw34_ZoaB_E41Yju8S17UplM&amp;ust=1574531163585642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Stevens, Ben</dc:creator>
  <cp:keywords/>
  <dc:description/>
  <cp:lastModifiedBy>Rotibi, Tayo</cp:lastModifiedBy>
  <cp:revision>2</cp:revision>
  <cp:lastPrinted>2020-03-13T12:15:00Z</cp:lastPrinted>
  <dcterms:created xsi:type="dcterms:W3CDTF">2020-06-19T08:55:00Z</dcterms:created>
  <dcterms:modified xsi:type="dcterms:W3CDTF">2020-06-19T08:55:00Z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432285019</vt:i4>
  </property>
  <property fmtid="{D5CDD505-2E9C-101B-9397-08002B2CF9AE}" pid="3" name="_NewReviewCycle">
    <vt:lpwstr/>
  </property>
  <property fmtid="{D5CDD505-2E9C-101B-9397-08002B2CF9AE}" pid="4" name="_EmailSubject">
    <vt:lpwstr>Recent updates </vt:lpwstr>
  </property>
  <property fmtid="{D5CDD505-2E9C-101B-9397-08002B2CF9AE}" pid="5" name="_AuthorEmail">
    <vt:lpwstr>Tayo.Rotibi@Barnet.gov.uk</vt:lpwstr>
  </property>
  <property fmtid="{D5CDD505-2E9C-101B-9397-08002B2CF9AE}" pid="6" name="_AuthorEmailDisplayName">
    <vt:lpwstr>Rotibi, Tayo</vt:lpwstr>
  </property>
  <property fmtid="{D5CDD505-2E9C-101B-9397-08002B2CF9AE}" pid="8" name="_PreviousAdHocReviewCycleID">
    <vt:i4>442870518</vt:i4>
  </property>
</Properties>
</file>